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1017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1843"/>
        <w:gridCol w:w="2268"/>
      </w:tblGrid>
      <w:tr w:rsidR="00981D04" w14:paraId="448BD427" w14:textId="77777777" w:rsidTr="00C81891">
        <w:tc>
          <w:tcPr>
            <w:tcW w:w="1980" w:type="dxa"/>
          </w:tcPr>
          <w:p w14:paraId="1884C5C9" w14:textId="77777777" w:rsidR="00981D04" w:rsidRDefault="00981D04" w:rsidP="000F328B">
            <w:pPr>
              <w:jc w:val="center"/>
            </w:pPr>
            <w:r>
              <w:t>Водные объекты</w:t>
            </w:r>
          </w:p>
          <w:p w14:paraId="6D34A07B" w14:textId="6AB7FED8" w:rsidR="00981D04" w:rsidRDefault="00981D04" w:rsidP="000F328B">
            <w:pPr>
              <w:jc w:val="center"/>
            </w:pPr>
            <w:r>
              <w:t>Субъект РФ</w:t>
            </w:r>
          </w:p>
        </w:tc>
        <w:tc>
          <w:tcPr>
            <w:tcW w:w="1701" w:type="dxa"/>
          </w:tcPr>
          <w:p w14:paraId="655F05E3" w14:textId="77777777" w:rsidR="00981D04" w:rsidRDefault="00981D04" w:rsidP="00981D04">
            <w:pPr>
              <w:jc w:val="center"/>
            </w:pPr>
            <w:r>
              <w:t>Водные объекты</w:t>
            </w:r>
          </w:p>
          <w:p w14:paraId="16FD8F30" w14:textId="1F74F81C" w:rsidR="00981D04" w:rsidRDefault="00981D04" w:rsidP="000F328B">
            <w:pPr>
              <w:jc w:val="center"/>
            </w:pPr>
          </w:p>
        </w:tc>
        <w:tc>
          <w:tcPr>
            <w:tcW w:w="1843" w:type="dxa"/>
          </w:tcPr>
          <w:p w14:paraId="17A60929" w14:textId="369F12AE" w:rsidR="00981D04" w:rsidRDefault="00981D04" w:rsidP="000F328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Пункт</w:t>
            </w:r>
          </w:p>
          <w:p w14:paraId="186AEBB2" w14:textId="2B5623F9" w:rsidR="00981D04" w:rsidRPr="000F328B" w:rsidRDefault="00981D04" w:rsidP="000F328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</w:tcPr>
          <w:p w14:paraId="41B59072" w14:textId="77777777" w:rsidR="00981D04" w:rsidRDefault="00981D04" w:rsidP="00BC5872">
            <w:pPr>
              <w:jc w:val="center"/>
            </w:pPr>
            <w:r>
              <w:t xml:space="preserve">Гидрологическая обстановка </w:t>
            </w:r>
          </w:p>
          <w:p w14:paraId="58E0DB89" w14:textId="0140567C" w:rsidR="00981D04" w:rsidRDefault="00981D04" w:rsidP="00BC5872">
            <w:pPr>
              <w:jc w:val="center"/>
            </w:pPr>
            <w:r>
              <w:t>(факт)</w:t>
            </w:r>
          </w:p>
        </w:tc>
      </w:tr>
      <w:tr w:rsidR="00C81891" w14:paraId="68AB61AB" w14:textId="77777777" w:rsidTr="00C81891">
        <w:trPr>
          <w:trHeight w:val="113"/>
        </w:trPr>
        <w:tc>
          <w:tcPr>
            <w:tcW w:w="1980" w:type="dxa"/>
            <w:vMerge w:val="restart"/>
          </w:tcPr>
          <w:p w14:paraId="4356AFF0" w14:textId="01F074D9" w:rsidR="00C81891" w:rsidRDefault="00C81891" w:rsidP="00C81891">
            <w:pPr>
              <w:jc w:val="center"/>
            </w:pPr>
            <w:r>
              <w:t>Ивановская область</w:t>
            </w:r>
          </w:p>
        </w:tc>
        <w:tc>
          <w:tcPr>
            <w:tcW w:w="1701" w:type="dxa"/>
            <w:vMerge w:val="restart"/>
          </w:tcPr>
          <w:p w14:paraId="72FAAC7F" w14:textId="7A02141F" w:rsidR="00C81891" w:rsidRDefault="00C81891" w:rsidP="00C81891">
            <w:pPr>
              <w:jc w:val="center"/>
            </w:pPr>
            <w:r>
              <w:t>Горьковское</w:t>
            </w:r>
          </w:p>
          <w:p w14:paraId="6FA866DF" w14:textId="1EF0CFCF" w:rsidR="00C81891" w:rsidRDefault="00C81891" w:rsidP="00C81891">
            <w:pPr>
              <w:jc w:val="center"/>
            </w:pPr>
            <w:r>
              <w:t>ВДХР</w:t>
            </w:r>
          </w:p>
        </w:tc>
        <w:tc>
          <w:tcPr>
            <w:tcW w:w="1843" w:type="dxa"/>
          </w:tcPr>
          <w:p w14:paraId="2A7F6D4D" w14:textId="3AE43FB5" w:rsidR="00C81891" w:rsidRDefault="00C81891" w:rsidP="00C81891">
            <w:pPr>
              <w:jc w:val="center"/>
            </w:pPr>
            <w:r>
              <w:t>г. Пучеж</w:t>
            </w:r>
          </w:p>
        </w:tc>
        <w:tc>
          <w:tcPr>
            <w:tcW w:w="2268" w:type="dxa"/>
          </w:tcPr>
          <w:p w14:paraId="7590F936" w14:textId="77777777" w:rsidR="00C81891" w:rsidRDefault="00C81891" w:rsidP="00564970"/>
        </w:tc>
      </w:tr>
      <w:tr w:rsidR="00C81891" w14:paraId="1732E49B" w14:textId="77777777" w:rsidTr="00C81891">
        <w:trPr>
          <w:trHeight w:val="112"/>
        </w:trPr>
        <w:tc>
          <w:tcPr>
            <w:tcW w:w="1980" w:type="dxa"/>
            <w:vMerge/>
          </w:tcPr>
          <w:p w14:paraId="7FC0693B" w14:textId="77777777" w:rsidR="00C81891" w:rsidRDefault="00C81891" w:rsidP="00564970"/>
        </w:tc>
        <w:tc>
          <w:tcPr>
            <w:tcW w:w="1701" w:type="dxa"/>
            <w:vMerge/>
          </w:tcPr>
          <w:p w14:paraId="1392057B" w14:textId="77777777" w:rsidR="00C81891" w:rsidRDefault="00C81891" w:rsidP="00C81891">
            <w:pPr>
              <w:jc w:val="center"/>
            </w:pPr>
          </w:p>
        </w:tc>
        <w:tc>
          <w:tcPr>
            <w:tcW w:w="1843" w:type="dxa"/>
          </w:tcPr>
          <w:p w14:paraId="63E8FBB3" w14:textId="0EA46976" w:rsidR="00C81891" w:rsidRDefault="00C81891" w:rsidP="00C81891">
            <w:pPr>
              <w:jc w:val="center"/>
            </w:pPr>
            <w:r>
              <w:t>г. Кинешма</w:t>
            </w:r>
          </w:p>
        </w:tc>
        <w:tc>
          <w:tcPr>
            <w:tcW w:w="2268" w:type="dxa"/>
          </w:tcPr>
          <w:p w14:paraId="7C0CEED2" w14:textId="77777777" w:rsidR="00C81891" w:rsidRDefault="00C81891" w:rsidP="00564970"/>
        </w:tc>
      </w:tr>
      <w:tr w:rsidR="00C81891" w14:paraId="08319F60" w14:textId="77777777" w:rsidTr="00C81891">
        <w:trPr>
          <w:trHeight w:val="112"/>
        </w:trPr>
        <w:tc>
          <w:tcPr>
            <w:tcW w:w="1980" w:type="dxa"/>
            <w:vMerge/>
          </w:tcPr>
          <w:p w14:paraId="1678BA98" w14:textId="77777777" w:rsidR="00C81891" w:rsidRDefault="00C81891" w:rsidP="00564970"/>
        </w:tc>
        <w:tc>
          <w:tcPr>
            <w:tcW w:w="1701" w:type="dxa"/>
            <w:vMerge/>
          </w:tcPr>
          <w:p w14:paraId="309B1A1C" w14:textId="77777777" w:rsidR="00C81891" w:rsidRDefault="00C81891" w:rsidP="00C81891">
            <w:pPr>
              <w:jc w:val="center"/>
            </w:pPr>
          </w:p>
        </w:tc>
        <w:tc>
          <w:tcPr>
            <w:tcW w:w="1843" w:type="dxa"/>
          </w:tcPr>
          <w:p w14:paraId="49456330" w14:textId="243A32D3" w:rsidR="00C81891" w:rsidRDefault="00C81891" w:rsidP="00C81891">
            <w:pPr>
              <w:jc w:val="center"/>
            </w:pPr>
            <w:r>
              <w:t>г. Юрьевец</w:t>
            </w:r>
          </w:p>
        </w:tc>
        <w:tc>
          <w:tcPr>
            <w:tcW w:w="2268" w:type="dxa"/>
          </w:tcPr>
          <w:p w14:paraId="05FAF910" w14:textId="77777777" w:rsidR="00C81891" w:rsidRDefault="00C81891" w:rsidP="00564970"/>
        </w:tc>
      </w:tr>
      <w:tr w:rsidR="00981D04" w14:paraId="57B06752" w14:textId="77777777" w:rsidTr="00C81891">
        <w:tc>
          <w:tcPr>
            <w:tcW w:w="1980" w:type="dxa"/>
          </w:tcPr>
          <w:p w14:paraId="11CED695" w14:textId="42364A89" w:rsidR="00981D04" w:rsidRDefault="00981D04" w:rsidP="00C81891">
            <w:pPr>
              <w:jc w:val="center"/>
            </w:pPr>
            <w:r>
              <w:t>Ивановская область</w:t>
            </w:r>
          </w:p>
        </w:tc>
        <w:tc>
          <w:tcPr>
            <w:tcW w:w="1701" w:type="dxa"/>
          </w:tcPr>
          <w:p w14:paraId="470AD677" w14:textId="7DB34708" w:rsidR="00981D04" w:rsidRDefault="00C81891" w:rsidP="00564970">
            <w:r>
              <w:t>Р. Сунжа</w:t>
            </w:r>
          </w:p>
        </w:tc>
        <w:tc>
          <w:tcPr>
            <w:tcW w:w="1843" w:type="dxa"/>
          </w:tcPr>
          <w:p w14:paraId="05D25FE3" w14:textId="4443FD6E" w:rsidR="00981D04" w:rsidRDefault="00C81891" w:rsidP="00C81891">
            <w:pPr>
              <w:jc w:val="center"/>
            </w:pPr>
            <w:proofErr w:type="spellStart"/>
            <w:r>
              <w:t>п.</w:t>
            </w:r>
            <w:proofErr w:type="gramStart"/>
            <w:r>
              <w:t>г.т</w:t>
            </w:r>
            <w:proofErr w:type="spellEnd"/>
            <w:proofErr w:type="gramEnd"/>
            <w:r>
              <w:t xml:space="preserve">  </w:t>
            </w:r>
            <w:proofErr w:type="spellStart"/>
            <w:r>
              <w:t>Н.Писцово</w:t>
            </w:r>
            <w:proofErr w:type="spellEnd"/>
          </w:p>
        </w:tc>
        <w:tc>
          <w:tcPr>
            <w:tcW w:w="2268" w:type="dxa"/>
          </w:tcPr>
          <w:p w14:paraId="72B533F8" w14:textId="77777777" w:rsidR="00981D04" w:rsidRDefault="00981D04" w:rsidP="00564970"/>
        </w:tc>
      </w:tr>
      <w:tr w:rsidR="00981D04" w14:paraId="10B8CAEA" w14:textId="77777777" w:rsidTr="00C81891">
        <w:tc>
          <w:tcPr>
            <w:tcW w:w="1980" w:type="dxa"/>
          </w:tcPr>
          <w:p w14:paraId="25789107" w14:textId="37D63F90" w:rsidR="00981D04" w:rsidRDefault="00981D04" w:rsidP="00C81891">
            <w:pPr>
              <w:jc w:val="center"/>
            </w:pPr>
            <w:r>
              <w:t>Ивановская область</w:t>
            </w:r>
          </w:p>
        </w:tc>
        <w:tc>
          <w:tcPr>
            <w:tcW w:w="1701" w:type="dxa"/>
          </w:tcPr>
          <w:p w14:paraId="1D608406" w14:textId="05626479" w:rsidR="00981D04" w:rsidRDefault="00C81891" w:rsidP="00564970">
            <w:r>
              <w:t xml:space="preserve">Р. </w:t>
            </w:r>
            <w:proofErr w:type="spellStart"/>
            <w:r>
              <w:t>Лух</w:t>
            </w:r>
            <w:proofErr w:type="spellEnd"/>
          </w:p>
        </w:tc>
        <w:tc>
          <w:tcPr>
            <w:tcW w:w="1843" w:type="dxa"/>
          </w:tcPr>
          <w:p w14:paraId="1AB5A2CA" w14:textId="652ADDE1" w:rsidR="00981D04" w:rsidRDefault="00C81891" w:rsidP="00C81891">
            <w:pPr>
              <w:jc w:val="center"/>
            </w:pPr>
            <w:r>
              <w:t xml:space="preserve">п. </w:t>
            </w:r>
            <w:proofErr w:type="spellStart"/>
            <w:r>
              <w:t>Лух</w:t>
            </w:r>
            <w:proofErr w:type="spellEnd"/>
          </w:p>
        </w:tc>
        <w:tc>
          <w:tcPr>
            <w:tcW w:w="2268" w:type="dxa"/>
          </w:tcPr>
          <w:p w14:paraId="4532D33C" w14:textId="77777777" w:rsidR="00981D04" w:rsidRDefault="00981D04" w:rsidP="00564970"/>
        </w:tc>
      </w:tr>
      <w:tr w:rsidR="00981D04" w14:paraId="0EE4EC0A" w14:textId="77777777" w:rsidTr="00C81891">
        <w:tc>
          <w:tcPr>
            <w:tcW w:w="1980" w:type="dxa"/>
          </w:tcPr>
          <w:p w14:paraId="1C4D2D3B" w14:textId="31515054" w:rsidR="00981D04" w:rsidRDefault="00981D04" w:rsidP="00C81891">
            <w:pPr>
              <w:jc w:val="center"/>
            </w:pPr>
            <w:r>
              <w:t>Ивановская область</w:t>
            </w:r>
          </w:p>
        </w:tc>
        <w:tc>
          <w:tcPr>
            <w:tcW w:w="1701" w:type="dxa"/>
          </w:tcPr>
          <w:p w14:paraId="57CCE914" w14:textId="52A8A794" w:rsidR="00981D04" w:rsidRDefault="00C81891" w:rsidP="00564970">
            <w:r>
              <w:t>Р. Нерль</w:t>
            </w:r>
          </w:p>
        </w:tc>
        <w:tc>
          <w:tcPr>
            <w:tcW w:w="1843" w:type="dxa"/>
          </w:tcPr>
          <w:p w14:paraId="6B168A64" w14:textId="56609004" w:rsidR="00981D04" w:rsidRDefault="00C81891" w:rsidP="00C81891">
            <w:pPr>
              <w:jc w:val="center"/>
            </w:pPr>
            <w:r>
              <w:t xml:space="preserve">с. </w:t>
            </w:r>
            <w:proofErr w:type="spellStart"/>
            <w:r>
              <w:t>Кибергино</w:t>
            </w:r>
            <w:proofErr w:type="spellEnd"/>
          </w:p>
        </w:tc>
        <w:tc>
          <w:tcPr>
            <w:tcW w:w="2268" w:type="dxa"/>
          </w:tcPr>
          <w:p w14:paraId="5AC80E45" w14:textId="77777777" w:rsidR="00981D04" w:rsidRDefault="00981D04" w:rsidP="00564970"/>
        </w:tc>
      </w:tr>
      <w:tr w:rsidR="00981D04" w14:paraId="7A47C679" w14:textId="77777777" w:rsidTr="00C81891">
        <w:tc>
          <w:tcPr>
            <w:tcW w:w="1980" w:type="dxa"/>
          </w:tcPr>
          <w:p w14:paraId="7F40050F" w14:textId="17837844" w:rsidR="00981D04" w:rsidRDefault="00981D04" w:rsidP="00C81891">
            <w:pPr>
              <w:jc w:val="center"/>
            </w:pPr>
            <w:r>
              <w:t>Ивановская область</w:t>
            </w:r>
          </w:p>
        </w:tc>
        <w:tc>
          <w:tcPr>
            <w:tcW w:w="1701" w:type="dxa"/>
          </w:tcPr>
          <w:p w14:paraId="560F10F3" w14:textId="44932A9B" w:rsidR="00981D04" w:rsidRDefault="00C81891" w:rsidP="00564970">
            <w:r>
              <w:t>Р. Теза</w:t>
            </w:r>
          </w:p>
        </w:tc>
        <w:tc>
          <w:tcPr>
            <w:tcW w:w="1843" w:type="dxa"/>
          </w:tcPr>
          <w:p w14:paraId="1B0A27E6" w14:textId="7CABEDAF" w:rsidR="00981D04" w:rsidRDefault="00C81891" w:rsidP="00C81891">
            <w:pPr>
              <w:jc w:val="center"/>
            </w:pPr>
            <w:r>
              <w:t>г. Шуя</w:t>
            </w:r>
          </w:p>
        </w:tc>
        <w:tc>
          <w:tcPr>
            <w:tcW w:w="2268" w:type="dxa"/>
          </w:tcPr>
          <w:p w14:paraId="6FA9726D" w14:textId="77777777" w:rsidR="00981D04" w:rsidRDefault="00981D04" w:rsidP="00564970"/>
        </w:tc>
      </w:tr>
      <w:tr w:rsidR="00981D04" w14:paraId="0A8F840B" w14:textId="77777777" w:rsidTr="00C81891">
        <w:tc>
          <w:tcPr>
            <w:tcW w:w="1980" w:type="dxa"/>
          </w:tcPr>
          <w:p w14:paraId="2E9605F8" w14:textId="29A982B3" w:rsidR="00981D04" w:rsidRDefault="00981D04" w:rsidP="00C81891">
            <w:pPr>
              <w:jc w:val="center"/>
            </w:pPr>
            <w:r>
              <w:t>Ивановская область</w:t>
            </w:r>
          </w:p>
        </w:tc>
        <w:tc>
          <w:tcPr>
            <w:tcW w:w="1701" w:type="dxa"/>
          </w:tcPr>
          <w:p w14:paraId="4C6FD83B" w14:textId="38B2EFAA" w:rsidR="00981D04" w:rsidRDefault="00C81891" w:rsidP="00564970">
            <w:r>
              <w:t xml:space="preserve">Р. </w:t>
            </w:r>
            <w:proofErr w:type="spellStart"/>
            <w:r>
              <w:t>Шача</w:t>
            </w:r>
            <w:proofErr w:type="spellEnd"/>
          </w:p>
        </w:tc>
        <w:tc>
          <w:tcPr>
            <w:tcW w:w="1843" w:type="dxa"/>
          </w:tcPr>
          <w:p w14:paraId="79C720CD" w14:textId="0565D4E2" w:rsidR="00981D04" w:rsidRDefault="00C81891" w:rsidP="00C81891">
            <w:pPr>
              <w:jc w:val="center"/>
            </w:pPr>
            <w:r>
              <w:t>г. Приволжск</w:t>
            </w:r>
          </w:p>
        </w:tc>
        <w:tc>
          <w:tcPr>
            <w:tcW w:w="2268" w:type="dxa"/>
          </w:tcPr>
          <w:p w14:paraId="674262B7" w14:textId="77777777" w:rsidR="00981D04" w:rsidRDefault="00981D04" w:rsidP="00564970"/>
        </w:tc>
      </w:tr>
      <w:tr w:rsidR="00981D04" w14:paraId="2B7A4418" w14:textId="77777777" w:rsidTr="00C81891">
        <w:tc>
          <w:tcPr>
            <w:tcW w:w="1980" w:type="dxa"/>
          </w:tcPr>
          <w:p w14:paraId="3EC95A96" w14:textId="6707D721" w:rsidR="00981D04" w:rsidRDefault="00981D04" w:rsidP="00C81891">
            <w:pPr>
              <w:jc w:val="center"/>
            </w:pPr>
            <w:r>
              <w:t>Ивановская область</w:t>
            </w:r>
          </w:p>
        </w:tc>
        <w:tc>
          <w:tcPr>
            <w:tcW w:w="1701" w:type="dxa"/>
          </w:tcPr>
          <w:p w14:paraId="4DA4F5FF" w14:textId="32521648" w:rsidR="00981D04" w:rsidRDefault="00C81891" w:rsidP="00564970">
            <w:proofErr w:type="spellStart"/>
            <w:r>
              <w:t>Р.Томна</w:t>
            </w:r>
            <w:proofErr w:type="spellEnd"/>
          </w:p>
        </w:tc>
        <w:tc>
          <w:tcPr>
            <w:tcW w:w="1843" w:type="dxa"/>
          </w:tcPr>
          <w:p w14:paraId="4C7E18BE" w14:textId="4153E0AA" w:rsidR="00981D04" w:rsidRDefault="00C81891" w:rsidP="00C81891">
            <w:pPr>
              <w:jc w:val="center"/>
            </w:pPr>
            <w:r>
              <w:t>ГП Луговое</w:t>
            </w:r>
          </w:p>
        </w:tc>
        <w:tc>
          <w:tcPr>
            <w:tcW w:w="2268" w:type="dxa"/>
          </w:tcPr>
          <w:p w14:paraId="1C881A73" w14:textId="77777777" w:rsidR="00981D04" w:rsidRDefault="00981D04" w:rsidP="00564970"/>
        </w:tc>
      </w:tr>
    </w:tbl>
    <w:p w14:paraId="5559EB7B" w14:textId="372EFAB1" w:rsidR="00564970" w:rsidRPr="00564970" w:rsidRDefault="00564970" w:rsidP="00564970">
      <w:pPr>
        <w:jc w:val="center"/>
        <w:rPr>
          <w:rFonts w:ascii="Algerian" w:hAnsi="Algerian"/>
          <w:b/>
          <w:bCs/>
          <w:i/>
          <w:iCs/>
          <w:sz w:val="28"/>
          <w:szCs w:val="28"/>
        </w:rPr>
      </w:pPr>
      <w:r w:rsidRPr="00564970">
        <w:rPr>
          <w:rFonts w:ascii="Calibri" w:hAnsi="Calibri" w:cs="Calibri"/>
          <w:b/>
          <w:bCs/>
          <w:i/>
          <w:iCs/>
          <w:sz w:val="28"/>
          <w:szCs w:val="28"/>
        </w:rPr>
        <w:t>Весеннее</w:t>
      </w:r>
      <w:r w:rsidRPr="00564970">
        <w:rPr>
          <w:rFonts w:ascii="Algerian" w:hAnsi="Algerian"/>
          <w:b/>
          <w:bCs/>
          <w:i/>
          <w:iCs/>
          <w:sz w:val="28"/>
          <w:szCs w:val="28"/>
        </w:rPr>
        <w:t xml:space="preserve"> </w:t>
      </w:r>
      <w:r w:rsidRPr="00564970">
        <w:rPr>
          <w:rFonts w:ascii="Calibri" w:hAnsi="Calibri" w:cs="Calibri"/>
          <w:b/>
          <w:bCs/>
          <w:i/>
          <w:iCs/>
          <w:sz w:val="28"/>
          <w:szCs w:val="28"/>
        </w:rPr>
        <w:t>половодье</w:t>
      </w:r>
      <w:r w:rsidRPr="00564970">
        <w:rPr>
          <w:rFonts w:ascii="Algerian" w:hAnsi="Algerian"/>
          <w:b/>
          <w:bCs/>
          <w:i/>
          <w:iCs/>
          <w:sz w:val="28"/>
          <w:szCs w:val="28"/>
        </w:rPr>
        <w:t xml:space="preserve"> </w:t>
      </w:r>
      <w:r w:rsidRPr="00564970">
        <w:rPr>
          <w:rFonts w:ascii="Calibri" w:hAnsi="Calibri" w:cs="Calibri"/>
          <w:b/>
          <w:bCs/>
          <w:i/>
          <w:iCs/>
          <w:sz w:val="28"/>
          <w:szCs w:val="28"/>
        </w:rPr>
        <w:t>и</w:t>
      </w:r>
      <w:r w:rsidRPr="00564970">
        <w:rPr>
          <w:rFonts w:ascii="Algerian" w:hAnsi="Algerian"/>
          <w:b/>
          <w:bCs/>
          <w:i/>
          <w:iCs/>
          <w:sz w:val="28"/>
          <w:szCs w:val="28"/>
        </w:rPr>
        <w:t xml:space="preserve"> </w:t>
      </w:r>
      <w:r w:rsidRPr="00564970">
        <w:rPr>
          <w:rFonts w:ascii="Calibri" w:hAnsi="Calibri" w:cs="Calibri"/>
          <w:b/>
          <w:bCs/>
          <w:i/>
          <w:iCs/>
          <w:sz w:val="28"/>
          <w:szCs w:val="28"/>
        </w:rPr>
        <w:t>дождевые</w:t>
      </w:r>
      <w:r w:rsidRPr="00564970">
        <w:rPr>
          <w:rFonts w:ascii="Algerian" w:hAnsi="Algerian"/>
          <w:b/>
          <w:bCs/>
          <w:i/>
          <w:iCs/>
          <w:sz w:val="28"/>
          <w:szCs w:val="28"/>
        </w:rPr>
        <w:t xml:space="preserve"> </w:t>
      </w:r>
      <w:r w:rsidRPr="00564970">
        <w:rPr>
          <w:rFonts w:ascii="Calibri" w:hAnsi="Calibri" w:cs="Calibri"/>
          <w:b/>
          <w:bCs/>
          <w:i/>
          <w:iCs/>
          <w:sz w:val="28"/>
          <w:szCs w:val="28"/>
        </w:rPr>
        <w:t>паводки</w:t>
      </w:r>
      <w:r w:rsidRPr="00564970">
        <w:rPr>
          <w:rFonts w:ascii="Algerian" w:hAnsi="Algerian"/>
          <w:b/>
          <w:bCs/>
          <w:i/>
          <w:iCs/>
          <w:sz w:val="28"/>
          <w:szCs w:val="28"/>
        </w:rPr>
        <w:t xml:space="preserve"> – 2025</w:t>
      </w:r>
    </w:p>
    <w:p w14:paraId="3C76DDFD" w14:textId="77777777" w:rsidR="00564970" w:rsidRDefault="00564970"/>
    <w:p w14:paraId="13127AC0" w14:textId="7D1AA109" w:rsidR="00564970" w:rsidRDefault="00564970"/>
    <w:p w14:paraId="01A0C6E4" w14:textId="0FFACC9B" w:rsidR="000F328B" w:rsidRDefault="000F328B"/>
    <w:p w14:paraId="23881D7E" w14:textId="77777777" w:rsidR="000F328B" w:rsidRDefault="000F328B"/>
    <w:p w14:paraId="48BB132F" w14:textId="4BDBD80D" w:rsidR="00564970" w:rsidRDefault="00564970"/>
    <w:p w14:paraId="4BFC4CBA" w14:textId="77777777" w:rsidR="00564970" w:rsidRDefault="00564970"/>
    <w:p w14:paraId="28547A7D" w14:textId="4BEBCC6D" w:rsidR="00564970" w:rsidRDefault="00564970"/>
    <w:tbl>
      <w:tblPr>
        <w:tblStyle w:val="a3"/>
        <w:tblpPr w:leftFromText="180" w:rightFromText="180" w:vertAnchor="text" w:horzAnchor="page" w:tblpX="5621" w:tblpY="2692"/>
        <w:tblW w:w="0" w:type="auto"/>
        <w:tblLook w:val="04A0" w:firstRow="1" w:lastRow="0" w:firstColumn="1" w:lastColumn="0" w:noHBand="0" w:noVBand="1"/>
      </w:tblPr>
      <w:tblGrid>
        <w:gridCol w:w="1558"/>
        <w:gridCol w:w="1702"/>
      </w:tblGrid>
      <w:tr w:rsidR="00C81891" w14:paraId="171DF897" w14:textId="77777777" w:rsidTr="006250AD">
        <w:tc>
          <w:tcPr>
            <w:tcW w:w="1558" w:type="dxa"/>
            <w:shd w:val="clear" w:color="auto" w:fill="FF7C80"/>
          </w:tcPr>
          <w:p w14:paraId="26C29C0C" w14:textId="77777777" w:rsidR="00C81891" w:rsidRPr="00D157AC" w:rsidRDefault="00C81891" w:rsidP="00C81891"/>
        </w:tc>
        <w:tc>
          <w:tcPr>
            <w:tcW w:w="1702" w:type="dxa"/>
          </w:tcPr>
          <w:p w14:paraId="12E93188" w14:textId="77777777" w:rsidR="00C81891" w:rsidRPr="00981D04" w:rsidRDefault="00C81891" w:rsidP="00C81891">
            <w:pPr>
              <w:jc w:val="center"/>
              <w:rPr>
                <w:sz w:val="18"/>
                <w:szCs w:val="18"/>
              </w:rPr>
            </w:pPr>
            <w:r w:rsidRPr="00981D04">
              <w:rPr>
                <w:sz w:val="18"/>
                <w:szCs w:val="18"/>
              </w:rPr>
              <w:t>большие нормы</w:t>
            </w:r>
          </w:p>
        </w:tc>
      </w:tr>
      <w:tr w:rsidR="00C81891" w14:paraId="4ED42274" w14:textId="77777777" w:rsidTr="006250AD">
        <w:tc>
          <w:tcPr>
            <w:tcW w:w="1558" w:type="dxa"/>
            <w:shd w:val="clear" w:color="auto" w:fill="FFCC99"/>
          </w:tcPr>
          <w:p w14:paraId="73D66596" w14:textId="77777777" w:rsidR="00C81891" w:rsidRDefault="00C81891" w:rsidP="00C81891"/>
        </w:tc>
        <w:tc>
          <w:tcPr>
            <w:tcW w:w="1702" w:type="dxa"/>
          </w:tcPr>
          <w:p w14:paraId="03041632" w14:textId="77777777" w:rsidR="00C81891" w:rsidRPr="00981D04" w:rsidRDefault="00C81891" w:rsidP="00C81891">
            <w:pPr>
              <w:jc w:val="center"/>
              <w:rPr>
                <w:sz w:val="18"/>
                <w:szCs w:val="18"/>
              </w:rPr>
            </w:pPr>
            <w:r w:rsidRPr="00981D04">
              <w:rPr>
                <w:sz w:val="18"/>
                <w:szCs w:val="18"/>
              </w:rPr>
              <w:t>норма и больше нормы</w:t>
            </w:r>
          </w:p>
        </w:tc>
      </w:tr>
      <w:tr w:rsidR="00C81891" w14:paraId="58B19E6A" w14:textId="77777777" w:rsidTr="006250AD">
        <w:tc>
          <w:tcPr>
            <w:tcW w:w="1558" w:type="dxa"/>
            <w:shd w:val="clear" w:color="auto" w:fill="C0C0C0"/>
          </w:tcPr>
          <w:p w14:paraId="3B3A8F04" w14:textId="77777777" w:rsidR="00C81891" w:rsidRDefault="00C81891" w:rsidP="00C81891"/>
        </w:tc>
        <w:tc>
          <w:tcPr>
            <w:tcW w:w="1702" w:type="dxa"/>
          </w:tcPr>
          <w:p w14:paraId="508D52E3" w14:textId="77777777" w:rsidR="00C81891" w:rsidRPr="00981D04" w:rsidRDefault="00C81891" w:rsidP="00C81891">
            <w:pPr>
              <w:jc w:val="center"/>
              <w:rPr>
                <w:sz w:val="18"/>
                <w:szCs w:val="18"/>
              </w:rPr>
            </w:pPr>
            <w:r w:rsidRPr="00981D04">
              <w:rPr>
                <w:sz w:val="18"/>
                <w:szCs w:val="18"/>
              </w:rPr>
              <w:t>Около нормы</w:t>
            </w:r>
          </w:p>
        </w:tc>
      </w:tr>
      <w:tr w:rsidR="00C81891" w14:paraId="0A131A5D" w14:textId="77777777" w:rsidTr="006250AD">
        <w:tc>
          <w:tcPr>
            <w:tcW w:w="1558" w:type="dxa"/>
            <w:shd w:val="clear" w:color="auto" w:fill="FFCC66"/>
          </w:tcPr>
          <w:p w14:paraId="31171B14" w14:textId="77777777" w:rsidR="00C81891" w:rsidRDefault="00C81891" w:rsidP="00C81891"/>
        </w:tc>
        <w:tc>
          <w:tcPr>
            <w:tcW w:w="1702" w:type="dxa"/>
          </w:tcPr>
          <w:p w14:paraId="5E76AE8C" w14:textId="77777777" w:rsidR="00C81891" w:rsidRPr="00981D04" w:rsidRDefault="00C81891" w:rsidP="00C81891">
            <w:pPr>
              <w:jc w:val="center"/>
              <w:rPr>
                <w:sz w:val="18"/>
                <w:szCs w:val="18"/>
              </w:rPr>
            </w:pPr>
            <w:r w:rsidRPr="00981D04">
              <w:rPr>
                <w:sz w:val="18"/>
                <w:szCs w:val="18"/>
              </w:rPr>
              <w:t>Ниже нормы</w:t>
            </w:r>
          </w:p>
        </w:tc>
      </w:tr>
    </w:tbl>
    <w:p w14:paraId="300E4239" w14:textId="77777777" w:rsidR="00564970" w:rsidRPr="005B3DEE" w:rsidRDefault="00564970"/>
    <w:sectPr w:rsidR="00564970" w:rsidRPr="005B3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14152" w14:textId="77777777" w:rsidR="00D05884" w:rsidRDefault="00D05884" w:rsidP="00564970">
      <w:pPr>
        <w:spacing w:after="0" w:line="240" w:lineRule="auto"/>
      </w:pPr>
      <w:r>
        <w:separator/>
      </w:r>
    </w:p>
  </w:endnote>
  <w:endnote w:type="continuationSeparator" w:id="0">
    <w:p w14:paraId="6C9F8F0E" w14:textId="77777777" w:rsidR="00D05884" w:rsidRDefault="00D05884" w:rsidP="00564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FA7F1" w14:textId="77777777" w:rsidR="00D05884" w:rsidRDefault="00D05884" w:rsidP="00564970">
      <w:pPr>
        <w:spacing w:after="0" w:line="240" w:lineRule="auto"/>
      </w:pPr>
      <w:r>
        <w:separator/>
      </w:r>
    </w:p>
  </w:footnote>
  <w:footnote w:type="continuationSeparator" w:id="0">
    <w:p w14:paraId="593B5618" w14:textId="77777777" w:rsidR="00D05884" w:rsidRDefault="00D05884" w:rsidP="005649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D0"/>
    <w:rsid w:val="000F328B"/>
    <w:rsid w:val="004B1593"/>
    <w:rsid w:val="00564970"/>
    <w:rsid w:val="005B3DEE"/>
    <w:rsid w:val="006250AD"/>
    <w:rsid w:val="00981D04"/>
    <w:rsid w:val="00BC5872"/>
    <w:rsid w:val="00C81891"/>
    <w:rsid w:val="00D05884"/>
    <w:rsid w:val="00D157AC"/>
    <w:rsid w:val="00D81539"/>
    <w:rsid w:val="00E22DD0"/>
    <w:rsid w:val="00E2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A6988"/>
  <w15:chartTrackingRefBased/>
  <w15:docId w15:val="{2A671609-38AA-449D-B7C9-1AD9EBF3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4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4970"/>
  </w:style>
  <w:style w:type="paragraph" w:styleId="a6">
    <w:name w:val="footer"/>
    <w:basedOn w:val="a"/>
    <w:link w:val="a7"/>
    <w:uiPriority w:val="99"/>
    <w:unhideWhenUsed/>
    <w:rsid w:val="00564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4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5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E402D-B733-4560-9A88-2270B99B9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Ивановский ЦГМС</dc:creator>
  <cp:keywords/>
  <dc:description/>
  <cp:lastModifiedBy>Ивановский ЦГМС</cp:lastModifiedBy>
  <cp:revision>2</cp:revision>
  <dcterms:created xsi:type="dcterms:W3CDTF">2025-02-27T07:00:00Z</dcterms:created>
  <dcterms:modified xsi:type="dcterms:W3CDTF">2025-02-27T07:00:00Z</dcterms:modified>
</cp:coreProperties>
</file>